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BA" w:rsidRPr="009904BA" w:rsidRDefault="009904BA" w:rsidP="00990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04B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История Москвы: архитектурные образы</w:t>
      </w:r>
    </w:p>
    <w:p w:rsidR="009904BA" w:rsidRPr="009904BA" w:rsidRDefault="009904BA" w:rsidP="0099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04BA" w:rsidRPr="009904BA" w:rsidRDefault="009904BA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44C52">
        <w:rPr>
          <w:rFonts w:ascii="Times New Roman" w:hAnsi="Times New Roman" w:cs="Times New Roman"/>
          <w:b/>
          <w:sz w:val="24"/>
        </w:rPr>
        <w:t>Вопросы к экзамену</w:t>
      </w:r>
    </w:p>
    <w:p w:rsidR="009904BA" w:rsidRDefault="009904B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Москвы. Первый век истории города</w:t>
      </w:r>
    </w:p>
    <w:p w:rsidR="009904BA" w:rsidRDefault="009904B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Москва при Иване Калите. Укрепления города, каменное зодчество.</w:t>
      </w:r>
    </w:p>
    <w:p w:rsidR="009904BA" w:rsidRPr="009904BA" w:rsidRDefault="009904B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Москвы в середине </w:t>
      </w:r>
      <w:r>
        <w:rPr>
          <w:rFonts w:ascii="Times New Roman" w:hAnsi="Times New Roman" w:cs="Times New Roman"/>
          <w:sz w:val="24"/>
          <w:lang w:val="en-US"/>
        </w:rPr>
        <w:t>XIV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середине </w:t>
      </w:r>
      <w:r>
        <w:rPr>
          <w:rFonts w:ascii="Times New Roman" w:hAnsi="Times New Roman" w:cs="Times New Roman"/>
          <w:sz w:val="24"/>
          <w:lang w:val="en-US"/>
        </w:rPr>
        <w:t>XV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вв.</w:t>
      </w:r>
    </w:p>
    <w:p w:rsidR="009904BA" w:rsidRDefault="009904B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XV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Перестройка кремлевских соборов и Кремля.</w:t>
      </w:r>
    </w:p>
    <w:p w:rsidR="009904BA" w:rsidRDefault="009904B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первой половине </w:t>
      </w:r>
      <w:r>
        <w:rPr>
          <w:rFonts w:ascii="Times New Roman" w:hAnsi="Times New Roman" w:cs="Times New Roman"/>
          <w:sz w:val="24"/>
          <w:lang w:val="en-US"/>
        </w:rPr>
        <w:t>XVI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Китай-город. </w:t>
      </w:r>
    </w:p>
    <w:p w:rsidR="009904BA" w:rsidRDefault="009904B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XVI</w:t>
      </w:r>
      <w:r w:rsidRPr="009904B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</w:t>
      </w:r>
      <w:r w:rsidR="006C65FA">
        <w:rPr>
          <w:rFonts w:ascii="Times New Roman" w:hAnsi="Times New Roman" w:cs="Times New Roman"/>
          <w:sz w:val="24"/>
        </w:rPr>
        <w:t>. Белый город. Земляной город.</w:t>
      </w:r>
    </w:p>
    <w:p w:rsidR="009904BA" w:rsidRDefault="006C65F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Московские слободы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веке. Архитектура Москвы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веке.</w:t>
      </w:r>
    </w:p>
    <w:p w:rsidR="006C65FA" w:rsidRDefault="006C65F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Немецкая слобода в </w:t>
      </w:r>
      <w:r>
        <w:rPr>
          <w:rFonts w:ascii="Times New Roman" w:hAnsi="Times New Roman" w:cs="Times New Roman"/>
          <w:sz w:val="24"/>
          <w:lang w:val="en-US"/>
        </w:rPr>
        <w:t>XVII</w:t>
      </w:r>
      <w:r w:rsidRPr="006719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веке. </w:t>
      </w:r>
    </w:p>
    <w:p w:rsidR="006C65FA" w:rsidRDefault="006C65FA" w:rsidP="00990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петровскую эпоху. Градостроительная политика и развитие архитектуры. </w:t>
      </w:r>
    </w:p>
    <w:p w:rsidR="006C65FA" w:rsidRDefault="006C65FA" w:rsidP="006C65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Москва в екатерининскую эпоху. Генеральный план 1775 года. Деятельность Василия Баженова и Матвея Казакова.</w:t>
      </w:r>
    </w:p>
    <w:p w:rsidR="006C65FA" w:rsidRDefault="006C65FA" w:rsidP="006C65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первой половине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Восстановление города после пожара 1812 года. </w:t>
      </w:r>
    </w:p>
    <w:p w:rsidR="006C65FA" w:rsidRDefault="006C65FA" w:rsidP="006C65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во второй половине </w:t>
      </w:r>
      <w:r>
        <w:rPr>
          <w:rFonts w:ascii="Times New Roman" w:hAnsi="Times New Roman" w:cs="Times New Roman"/>
          <w:sz w:val="24"/>
          <w:lang w:val="en-US"/>
        </w:rPr>
        <w:t>XIX</w:t>
      </w:r>
      <w:r w:rsidRPr="006C65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века. Градостроительное развитие города в эпоху великих реформ. </w:t>
      </w:r>
      <w:r w:rsidR="00E44C52">
        <w:rPr>
          <w:rFonts w:ascii="Times New Roman" w:hAnsi="Times New Roman" w:cs="Times New Roman"/>
          <w:sz w:val="24"/>
        </w:rPr>
        <w:t xml:space="preserve">Организация городского хозяйства. </w:t>
      </w:r>
    </w:p>
    <w:p w:rsidR="00E44C52" w:rsidRDefault="00E44C52" w:rsidP="006C65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Москва в начале </w:t>
      </w:r>
      <w:r>
        <w:rPr>
          <w:rFonts w:ascii="Times New Roman" w:hAnsi="Times New Roman" w:cs="Times New Roman"/>
          <w:sz w:val="24"/>
          <w:lang w:val="en-US"/>
        </w:rPr>
        <w:t>XX</w:t>
      </w:r>
      <w:r w:rsidRPr="00E44C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века. Рост города, развитие городского хозяйства и архитектуры.</w:t>
      </w:r>
    </w:p>
    <w:p w:rsidR="00E44C52" w:rsidRDefault="00E44C52" w:rsidP="006C65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Советская Москва. Градостроительство столицы 1920-х гг. Генеральный план 1935 года и его реализация.</w:t>
      </w:r>
    </w:p>
    <w:p w:rsidR="00E44C52" w:rsidRPr="006C65FA" w:rsidRDefault="00E44C52" w:rsidP="006C65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Советская Москва. Организация новых районов столицы в 1960-х – 1980-х гг. </w:t>
      </w:r>
    </w:p>
    <w:sectPr w:rsidR="00E44C52" w:rsidRPr="006C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6516"/>
    <w:multiLevelType w:val="hybridMultilevel"/>
    <w:tmpl w:val="7EFE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0CC"/>
    <w:multiLevelType w:val="multilevel"/>
    <w:tmpl w:val="450A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BA"/>
    <w:rsid w:val="00666C1E"/>
    <w:rsid w:val="0067192B"/>
    <w:rsid w:val="006C65FA"/>
    <w:rsid w:val="009904BA"/>
    <w:rsid w:val="00E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0CC54-2C9C-4790-B15E-669AFB20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2018-12-03T17:32:00Z</cp:lastPrinted>
  <dcterms:created xsi:type="dcterms:W3CDTF">2018-12-03T17:04:00Z</dcterms:created>
  <dcterms:modified xsi:type="dcterms:W3CDTF">2019-02-05T14:56:00Z</dcterms:modified>
</cp:coreProperties>
</file>