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BE" w:rsidRDefault="000F57BE" w:rsidP="000F57BE">
      <w:pPr>
        <w:pStyle w:val="a3"/>
        <w:spacing w:after="0" w:line="240" w:lineRule="auto"/>
        <w:ind w:left="567" w:hanging="567"/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 xml:space="preserve">«Химия» мозга: </w:t>
      </w:r>
      <w:proofErr w:type="spellStart"/>
      <w:r w:rsidRPr="000F57BE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нейромед</w:t>
      </w:r>
      <w:r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иаторы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 xml:space="preserve"> и психотропные препараты</w:t>
      </w:r>
    </w:p>
    <w:p w:rsidR="000F57BE" w:rsidRPr="000F57BE" w:rsidRDefault="000F57BE" w:rsidP="000F57BE">
      <w:pPr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</w:pPr>
      <w:r w:rsidRPr="000F57B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>Brain "chemistry": neurotransmitters and psychotropic drugs</w:t>
      </w:r>
    </w:p>
    <w:p w:rsidR="000F57BE" w:rsidRPr="00BD776A" w:rsidRDefault="000F57BE" w:rsidP="000F57BE">
      <w:pPr>
        <w:spacing w:after="0" w:line="240" w:lineRule="auto"/>
        <w:ind w:left="567" w:hanging="567"/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</w:pPr>
    </w:p>
    <w:p w:rsidR="000F57BE" w:rsidRPr="00D7136B" w:rsidRDefault="000F57BE" w:rsidP="000F57BE">
      <w:pPr>
        <w:spacing w:after="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Трудоемкость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24 часа (12 лекций). </w:t>
      </w:r>
    </w:p>
    <w:p w:rsidR="000F57BE" w:rsidRPr="00D7136B" w:rsidRDefault="000F57BE" w:rsidP="000F57BE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57BE" w:rsidRPr="00D7136B" w:rsidRDefault="000F57BE" w:rsidP="000F57BE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Форма отчетности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зачет. </w:t>
      </w:r>
    </w:p>
    <w:p w:rsidR="000F57BE" w:rsidRDefault="000F57BE" w:rsidP="000F57BE">
      <w:pPr>
        <w:spacing w:after="0" w:line="240" w:lineRule="auto"/>
        <w:ind w:left="567" w:right="-284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7BE" w:rsidRDefault="000F57BE" w:rsidP="000F57BE">
      <w:pPr>
        <w:spacing w:after="0" w:line="240" w:lineRule="auto"/>
        <w:ind w:right="-28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7136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Лектор</w:t>
      </w:r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Вячеслав Альбертович </w:t>
      </w:r>
      <w:proofErr w:type="spellStart"/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Дубынин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д.б.н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>профессор кафедры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физиологии человека и животных </w:t>
      </w:r>
      <w:r w:rsidRPr="00A64F67">
        <w:rPr>
          <w:rFonts w:ascii="Times New Roman" w:eastAsia="MS Mincho" w:hAnsi="Times New Roman" w:cs="Times New Roman"/>
          <w:sz w:val="24"/>
          <w:szCs w:val="24"/>
          <w:lang w:eastAsia="ja-JP"/>
        </w:rPr>
        <w:t>биологического факультета МГУ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hyperlink r:id="rId5" w:history="1">
        <w:r w:rsidRPr="00D7136B">
          <w:rPr>
            <w:rFonts w:ascii="Times New Roman" w:eastAsia="MS Mincho" w:hAnsi="Times New Roman" w:cs="Times New Roman"/>
            <w:color w:val="0563C1" w:themeColor="hyperlink"/>
            <w:sz w:val="24"/>
            <w:szCs w:val="24"/>
            <w:u w:val="single"/>
            <w:lang w:eastAsia="ja-JP"/>
          </w:rPr>
          <w:t>dva-msu@yandex.ru</w:t>
        </w:r>
      </w:hyperlink>
      <w:r w:rsidRPr="00D713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0F57BE" w:rsidRDefault="000F57BE" w:rsidP="000F57BE">
      <w:pPr>
        <w:spacing w:after="0" w:line="240" w:lineRule="auto"/>
        <w:ind w:right="-284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F57BE" w:rsidRPr="00D7136B" w:rsidRDefault="000F57BE" w:rsidP="000F57BE">
      <w:pPr>
        <w:spacing w:after="0" w:line="240" w:lineRule="auto"/>
        <w:ind w:right="-284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F57BE" w:rsidRPr="000F57BE" w:rsidRDefault="000F57BE" w:rsidP="000F57BE">
      <w:pPr>
        <w:spacing w:after="0" w:line="240" w:lineRule="auto"/>
        <w:ind w:left="360" w:firstLine="348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Программа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курса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(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темы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лекций</w:t>
      </w:r>
      <w:r w:rsidRPr="000F57BE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):</w:t>
      </w:r>
    </w:p>
    <w:p w:rsidR="000F57BE" w:rsidRPr="000F57BE" w:rsidRDefault="000F57BE" w:rsidP="000F57BE">
      <w:pPr>
        <w:spacing w:after="0" w:line="240" w:lineRule="auto"/>
        <w:ind w:left="360" w:firstLine="348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1.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Обзор строения и функций мозга человека. Химический и клеточный уровни его организации.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2.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Электрические процессы в мозге; как ими управлять.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3.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Что такое синапс, как он работает; основные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мозга.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4.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Ацетилхолин и его функции; никотин (почему люди курят).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5.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Норадреналин и адреналин: азарт, стресс и не только…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6.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Баланс возбуждения и торможения (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ГАМК); эпилепсия, транквилизаторы.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7.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Дофамин: движение, мышление, положительные эмоции; нейролептики и психомоторные стимуляторы.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8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Серотонин: гармоничный мозг; антидепрессанты и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психоделики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9.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Глицин, кофеин,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каннабиноиды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кое-что еще…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10.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Пептиды: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опиоиды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ноотропы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многие другие; морфин и его производные.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11.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Мозг и алкоголь. 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before="120" w:after="0" w:line="240" w:lineRule="auto"/>
        <w:ind w:left="714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Лекция 12.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Мозг и гормоны, мозг и цитокины (взаимодействие нервной, эндокринной и иммунной систем).</w:t>
      </w:r>
    </w:p>
    <w:p w:rsidR="000F57BE" w:rsidRPr="000F57BE" w:rsidRDefault="000F57BE" w:rsidP="000F57BE">
      <w:pPr>
        <w:tabs>
          <w:tab w:val="left" w:pos="1416"/>
          <w:tab w:val="left" w:pos="2985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F57BE" w:rsidRPr="000F57BE" w:rsidRDefault="000F57BE" w:rsidP="000F57BE">
      <w:pPr>
        <w:spacing w:after="0" w:line="240" w:lineRule="auto"/>
        <w:ind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F57BE" w:rsidRPr="000F57BE" w:rsidRDefault="000F57BE" w:rsidP="000F57BE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F57BE" w:rsidRPr="000F57BE" w:rsidRDefault="000F57BE" w:rsidP="000F57BE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Вопросы к зачету:</w:t>
      </w:r>
    </w:p>
    <w:p w:rsidR="000F57BE" w:rsidRPr="000F57BE" w:rsidRDefault="000F57BE" w:rsidP="000F57BE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Зачем нашему мозгу углеводы и липиды? Каковы особенности их функций в нервной системе?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Какие функции выполняют в нервной системе белки (ферменты, транспортные, рецепторные и т.д.)?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Опишите общее строение нервной клетки и функции ее отростков. Каковы функции нейроглиальных клеток?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Что такое потенциал покоя (ПП)? За счет каких процессов он возникает и чему обычно равен?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Какие растительные токсины способны «разрядить» ПП? Как они это делают и к чему это приводит?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Что такое потенциал действия (ПД)? Какие ионы определяют запуск ПД и возврат к уровню ПП?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Какие препараты способны заблокировать ПД? Как они это делают и к чему это приводит?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Как распространяется ПД по нервной клетке? Почему это происходит так медленно и какие факторы ускоряют этот процесс?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Синапс: общее строение, разнообразие и принципы функционирования. Что такое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Каким образом ПД запускает выброс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синапсе? Ключевая роль ионов кальция.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Влияние ионов магния,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ботулотоксина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(«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ботокс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») и токсина паука каракурта на функционирование синапса.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Принципы воздействия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рецепторный белок; запуск возбуждения либо торможения следующей клетки.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Быстрый (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ионотропный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) и медленный (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метаботропный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) типы белков-рецепторов; представление о молекулах – вторичных посредниках.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Зачем нужно инактивировать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после его воздействия на рецептор? Как это происходит?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Агонисты и антагонисты рецепторов к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нейромедиаторам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: общий принцип действия и практическое применение.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Ацетилхолин как главный медиатор периферической нервной системы; разнообразие рецепторов к ацетилхолину.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Ацетилхолин и нервно-мышечные синапсы (управление сокращениями скелетных мышц). 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Ацетилхолин и парасимпатическая система организма человека; пути и способы управления работой внутренних органов.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Никотин, его физиологическая активность, механизмы формирования привыкания и зависимости.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Инактивация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ацетилхолина и ее практические приложения (от инсектицидов до лекарственных препаратов).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Норадреналин как медиатор симпатической нервной системы и головного мозга; разнообразие типов рецепторов.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Норадреналин, адреналин и стресс: реакции внутренних органов и центральной нервной системы (эмоции, память и др.).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Агонисты и антагонисты рецепторов норадреналина как важнейшие группы лекарственных препаратов (гипертония, астма и др.).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Глутаминовая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кислота (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) как «усилитель вкуса» и главный возбуждающий медиатор ЦНС; разнообразие типов рецепторов.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ГАМК (гамма-аминомасляная кислота) – главный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тормозный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медиатор ЦНС; разнообразие типов рецепторов.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Нарушение баланса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ГАМК – важнейшая причина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нейропатологий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; генез и лечение эпилепсии.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Эффекты растительных ядов-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конвульсантов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Нейротоксическое действие избыточной активности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Болезнь Альцгеймера: причины, следствия и попытки коррекции; роль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ацетилхолина.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 вызвать сон и наркоз: роль агонистов рецепторов ГАМК и антагонистов рецепторов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глутамата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Повышенная тревожность: причины и следствия; препараты-транквилизаторы (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анксиолитики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) и проблемы их применения.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Ноотропное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действие ГАМК и ее производных; синдром дефицита внимания и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гиперактивности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(СДВГ).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Дофамин как медиатор ЦНС, основные функции, связь с генерацией положительных эмоций; рецепторы дофамина.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Дофамин и движения; роль черной субстанции среднего мозга. Паркинсонизм: причины, следствия и попытки коррекции (L-ДОФА).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Дофамин и обработка информации в коре больших полушарий. Шизофрения и препараты-нейролептики.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Дофамин и центры потребностей головного мозга. Маниакальные состояния, лоботомия и нейролептики.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Дофамин и психомоторные стимуляторы (история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амфетаминов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амфетамины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как наркотические препараты).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Наркотическое действие кокаина: механизмы, история вопроса, формирование привыкания и зависимости, последствия и лечение.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Серотонин как гормон и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; разнообразие рецепторов и периферические эффекты (мигрени и др.).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Разнообразие функций серотонина в ЦНС: контроль сна и бодрствования, болевой чувствительности, уровня отрицательных эмоций; роль ядер шва.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Депрессии: причины, следствия, коррекция. Разнообразие антидепрессантов; ключевая роль серотонина.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Серотонин и наркотики-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психоделики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ЛСД: история вопроса, механизмы действия и последствия применения. 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Разнообразие наркотиков-галлюциногенов.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Экстази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механизмы действия и последствия применения.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Спайсы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их опасность.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-пептиды: разнообразие структуры и эффектов. Основные группы. Вещество Р.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-пептиды: особенности и перспективы фармакологического применения;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ноотропная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активность.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Опиоидные пептиды (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эндорфины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энкефалины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): разнообразие рецепторов и разнообразие функций.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Морфин и его производные как обезболивающие препараты: специфика применения; другие группы анальгетиков.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Опиоиды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как наркотики. Опиум, морфин, героин: история вопроса, формирование привыкания и зависимости, последствия и лечение.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Аденозин как медиатор нервной системы (сигнал об утомлении) Механизмы действия кофеина и родственных соединений.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Глицин как вспомогательный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тормозный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медиатор ЦНС. Лечебное действие глицина. Стрихнин как яд-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конвульсант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Гистамин как гормон и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. Антигистаминные препараты: аллергия и действие на ЦНС.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Анандамид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как один из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нейромедиаторов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(основные функции). Эффекты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каннабиноидов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агонистов рецепторов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анандамида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Факторы роста нервов: их значение для формирования и функционирования мозга, </w:t>
      </w:r>
      <w:proofErr w:type="spellStart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ноотропное</w:t>
      </w:r>
      <w:proofErr w:type="spellEnd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нейротрофическое действие.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Алкоголь (этиловый спирт):</w:t>
      </w:r>
      <w:r w:rsidR="00DF0FD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механизмы действия на организм</w:t>
      </w:r>
      <w:bookmarkStart w:id="0" w:name="_GoBack"/>
      <w:bookmarkEnd w:id="0"/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человека (в том числе – на нервную систему).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алкогольной зависимости; последствия и лечение; алкоголизм как медико-социальная проблема.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Разнообразие наркоманий: сводная классификация; наркомании как медико-социальная проблема.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Разнообразие психотропных препаратов: сводная классификация. Основные группы и сферы применения.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Пути, механизмы и последствия действия нервной системы на эндокринную (мозг и управление выделением гормонов).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Пути, механизмы и последствия действия нервной системы на иммунную (мозг и различные типы иммунитета).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Пути, механизмы и последствия действия эндокринной системы на нервную (гормоны, управляющие мозгом).</w:t>
      </w:r>
    </w:p>
    <w:p w:rsidR="000F57BE" w:rsidRPr="000F57BE" w:rsidRDefault="000F57BE" w:rsidP="000F57BE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F57BE">
        <w:rPr>
          <w:rFonts w:ascii="Times New Roman" w:eastAsia="MS Mincho" w:hAnsi="Times New Roman" w:cs="Times New Roman"/>
          <w:sz w:val="24"/>
          <w:szCs w:val="24"/>
          <w:lang w:eastAsia="ja-JP"/>
        </w:rPr>
        <w:t>Пути, механизмы и последствия действия иммунной системы на ЦНС (от регуляции в норме до рассеянного склероза).</w:t>
      </w:r>
    </w:p>
    <w:p w:rsidR="000F57BE" w:rsidRPr="00D7136B" w:rsidRDefault="000F57BE" w:rsidP="000F57BE">
      <w:pPr>
        <w:spacing w:after="0" w:line="240" w:lineRule="auto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:rsidR="0058671C" w:rsidRDefault="0058671C"/>
    <w:sectPr w:rsidR="0058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603C"/>
    <w:multiLevelType w:val="hybridMultilevel"/>
    <w:tmpl w:val="99524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3028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A7F04"/>
    <w:multiLevelType w:val="hybridMultilevel"/>
    <w:tmpl w:val="5EE84742"/>
    <w:lvl w:ilvl="0" w:tplc="5BD45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39"/>
    <w:rsid w:val="000F57BE"/>
    <w:rsid w:val="001769CA"/>
    <w:rsid w:val="00533C39"/>
    <w:rsid w:val="0058671C"/>
    <w:rsid w:val="00DF0FD1"/>
    <w:rsid w:val="00F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FD46-BB63-49A6-9F11-4E9E0B34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-ms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3</cp:revision>
  <dcterms:created xsi:type="dcterms:W3CDTF">2019-10-31T17:34:00Z</dcterms:created>
  <dcterms:modified xsi:type="dcterms:W3CDTF">2019-10-31T17:41:00Z</dcterms:modified>
</cp:coreProperties>
</file>