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27" w:rsidRPr="000F5527" w:rsidRDefault="000F5527" w:rsidP="000F5527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0F5527">
        <w:rPr>
          <w:rFonts w:ascii="Times New Roman" w:hAnsi="Times New Roman" w:cs="Times New Roman"/>
          <w:b/>
          <w:sz w:val="28"/>
          <w:szCs w:val="28"/>
        </w:rPr>
        <w:t>Факультет</w:t>
      </w:r>
      <w:r w:rsidRPr="000F5527">
        <w:rPr>
          <w:rFonts w:ascii="Times New Roman" w:hAnsi="Times New Roman" w:cs="Times New Roman"/>
          <w:sz w:val="28"/>
          <w:szCs w:val="28"/>
        </w:rPr>
        <w:t xml:space="preserve">  </w:t>
      </w:r>
      <w:r w:rsidRPr="000F5527">
        <w:rPr>
          <w:rFonts w:ascii="Times New Roman" w:hAnsi="Times New Roman" w:cs="Times New Roman"/>
          <w:b/>
          <w:sz w:val="28"/>
          <w:szCs w:val="28"/>
        </w:rPr>
        <w:t>вычислительной математики и кибернетики</w:t>
      </w:r>
    </w:p>
    <w:p w:rsidR="000F5527" w:rsidRPr="000F5527" w:rsidRDefault="000F5527" w:rsidP="000F552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27">
        <w:rPr>
          <w:rFonts w:ascii="Times New Roman" w:hAnsi="Times New Roman" w:cs="Times New Roman"/>
          <w:b/>
          <w:sz w:val="28"/>
          <w:szCs w:val="28"/>
        </w:rPr>
        <w:t>Межфакультетский курс</w:t>
      </w:r>
    </w:p>
    <w:p w:rsidR="000F5527" w:rsidRPr="000F5527" w:rsidRDefault="000F5527" w:rsidP="000F552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27">
        <w:rPr>
          <w:rFonts w:ascii="Times New Roman" w:hAnsi="Times New Roman" w:cs="Times New Roman"/>
          <w:b/>
          <w:sz w:val="28"/>
          <w:szCs w:val="28"/>
        </w:rPr>
        <w:t>«Моделирование случайных процессов и явлений»</w:t>
      </w:r>
    </w:p>
    <w:p w:rsidR="000F5527" w:rsidRPr="000F5527" w:rsidRDefault="000F5527" w:rsidP="000F552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27">
        <w:rPr>
          <w:rFonts w:ascii="Times New Roman" w:hAnsi="Times New Roman" w:cs="Times New Roman"/>
          <w:b/>
          <w:sz w:val="28"/>
          <w:szCs w:val="28"/>
        </w:rPr>
        <w:t>Лекции: 30 часов</w:t>
      </w:r>
    </w:p>
    <w:p w:rsidR="000F5527" w:rsidRPr="000F5527" w:rsidRDefault="000F5527" w:rsidP="000F552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27">
        <w:rPr>
          <w:rFonts w:ascii="Times New Roman" w:hAnsi="Times New Roman" w:cs="Times New Roman"/>
          <w:b/>
          <w:sz w:val="28"/>
          <w:szCs w:val="28"/>
        </w:rPr>
        <w:t xml:space="preserve">Лектор: </w:t>
      </w:r>
      <w:proofErr w:type="spellStart"/>
      <w:r w:rsidRPr="000F5527">
        <w:rPr>
          <w:rFonts w:ascii="Times New Roman" w:hAnsi="Times New Roman" w:cs="Times New Roman"/>
          <w:b/>
          <w:sz w:val="28"/>
          <w:szCs w:val="28"/>
        </w:rPr>
        <w:t>д.ф.-м.н</w:t>
      </w:r>
      <w:proofErr w:type="spellEnd"/>
      <w:r w:rsidRPr="000F5527">
        <w:rPr>
          <w:rFonts w:ascii="Times New Roman" w:hAnsi="Times New Roman" w:cs="Times New Roman"/>
          <w:b/>
          <w:sz w:val="28"/>
          <w:szCs w:val="28"/>
        </w:rPr>
        <w:t>., профессор Королев Виктор Юрьевич</w:t>
      </w:r>
    </w:p>
    <w:p w:rsidR="000F5527" w:rsidRPr="000F5527" w:rsidRDefault="000F5527" w:rsidP="00EA31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1A8" w:rsidRPr="000F5527" w:rsidRDefault="00EA31A8" w:rsidP="000F5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0F5527">
        <w:rPr>
          <w:rFonts w:ascii="Times New Roman" w:hAnsi="Times New Roman" w:cs="Times New Roman"/>
          <w:b/>
          <w:sz w:val="24"/>
          <w:szCs w:val="24"/>
        </w:rPr>
        <w:t>МФК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1. </w:t>
      </w:r>
      <w:r w:rsidRPr="000F5527">
        <w:rPr>
          <w:rFonts w:ascii="Times New Roman" w:hAnsi="Times New Roman" w:cs="Times New Roman"/>
          <w:sz w:val="24"/>
          <w:szCs w:val="24"/>
        </w:rPr>
        <w:t>Понятия случайности и вероятности. Что под этим подразумевается. Классическое определение вероятности. Простейшие лотереи. Задача об оптимальном дележе ставки. Определение вероятности для конечного числа исходов. Геометрические вероятности. Парадокс Бертрана.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2. </w:t>
      </w:r>
      <w:r w:rsidRPr="000F5527">
        <w:rPr>
          <w:rFonts w:ascii="Times New Roman" w:hAnsi="Times New Roman" w:cs="Times New Roman"/>
          <w:sz w:val="24"/>
          <w:szCs w:val="24"/>
        </w:rPr>
        <w:t>Аксиоматика Колмогорова. Элементарные исходы, события, вероятность. Условия практической применимости соответствующих вероятностных моделей. Свойства вероятности.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3. </w:t>
      </w:r>
      <w:r w:rsidRPr="000F5527">
        <w:rPr>
          <w:rFonts w:ascii="Times New Roman" w:hAnsi="Times New Roman" w:cs="Times New Roman"/>
          <w:sz w:val="24"/>
          <w:szCs w:val="24"/>
        </w:rPr>
        <w:t>Стохастическая независимость событий. Условные вероятности. Формула полной вероятности. Формула Байеса. Примеры.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4. </w:t>
      </w:r>
      <w:r w:rsidRPr="000F5527">
        <w:rPr>
          <w:rFonts w:ascii="Times New Roman" w:hAnsi="Times New Roman" w:cs="Times New Roman"/>
          <w:sz w:val="24"/>
          <w:szCs w:val="24"/>
        </w:rPr>
        <w:t xml:space="preserve">Случайные величины. Функции распределения. Их типы и свойства. Плотности вероятностей. 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5. </w:t>
      </w:r>
      <w:r w:rsidRPr="000F5527">
        <w:rPr>
          <w:rFonts w:ascii="Times New Roman" w:hAnsi="Times New Roman" w:cs="Times New Roman"/>
          <w:sz w:val="24"/>
          <w:szCs w:val="24"/>
        </w:rPr>
        <w:t>Характеристики центра распределения случайной величины. Математическое ожидание, медиана, мода. Квантили. Их свойства.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6. </w:t>
      </w:r>
      <w:r w:rsidRPr="000F5527">
        <w:rPr>
          <w:rFonts w:ascii="Times New Roman" w:hAnsi="Times New Roman" w:cs="Times New Roman"/>
          <w:sz w:val="24"/>
          <w:szCs w:val="24"/>
        </w:rPr>
        <w:t xml:space="preserve">Характеристики разброса случайных величин. Дисперсия,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интерквартильный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 xml:space="preserve"> размах. Их свойства.</w:t>
      </w:r>
      <w:r w:rsidRPr="000F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527">
        <w:rPr>
          <w:rFonts w:ascii="Times New Roman" w:hAnsi="Times New Roman" w:cs="Times New Roman"/>
          <w:sz w:val="24"/>
          <w:szCs w:val="24"/>
        </w:rPr>
        <w:t>Ковариация. Коэффициент корреляции как характеристика линейности взаимосвязи случайных величин.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7. </w:t>
      </w:r>
      <w:r w:rsidRPr="000F5527">
        <w:rPr>
          <w:rFonts w:ascii="Times New Roman" w:hAnsi="Times New Roman" w:cs="Times New Roman"/>
          <w:sz w:val="24"/>
          <w:szCs w:val="24"/>
        </w:rPr>
        <w:t xml:space="preserve">Неравенства Маркова, Чебышева, Гаусса. Правило «трех сигм». Законы больших чисел. 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8. </w:t>
      </w:r>
      <w:r w:rsidRPr="000F5527">
        <w:rPr>
          <w:rFonts w:ascii="Times New Roman" w:hAnsi="Times New Roman" w:cs="Times New Roman"/>
          <w:sz w:val="24"/>
          <w:szCs w:val="24"/>
        </w:rPr>
        <w:t>Испытания Бернулли. Биномиальное распределение. Теорема Пуассона. Распределение Пуассона. Редкие события. Представление о пуассоновском процессе.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9. </w:t>
      </w:r>
      <w:r w:rsidRPr="000F5527">
        <w:rPr>
          <w:rFonts w:ascii="Times New Roman" w:hAnsi="Times New Roman" w:cs="Times New Roman"/>
          <w:sz w:val="24"/>
          <w:szCs w:val="24"/>
        </w:rPr>
        <w:t xml:space="preserve">Теорема Муавра—Лапласа. Нормальное распределение. Примеры применения. Представление о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винеровском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 xml:space="preserve"> процессе как модели броуновского движения.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10. </w:t>
      </w:r>
      <w:r w:rsidRPr="000F5527">
        <w:rPr>
          <w:rFonts w:ascii="Times New Roman" w:hAnsi="Times New Roman" w:cs="Times New Roman"/>
          <w:sz w:val="24"/>
          <w:szCs w:val="24"/>
        </w:rPr>
        <w:t xml:space="preserve">Центральная предельная теорема. Условия Ляпунова и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Линдеберга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>. Условия практической применимости нормального распределения.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 xml:space="preserve">Лекция 11. </w:t>
      </w:r>
      <w:r w:rsidRPr="000F5527">
        <w:rPr>
          <w:rFonts w:ascii="Times New Roman" w:hAnsi="Times New Roman" w:cs="Times New Roman"/>
          <w:sz w:val="24"/>
          <w:szCs w:val="24"/>
        </w:rPr>
        <w:t xml:space="preserve">Вероятностное определение информации. Энтропия как мера неопределенности. Построение вероятностных моделей на основе принципа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неубывания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 xml:space="preserve"> энтропии. </w:t>
      </w:r>
    </w:p>
    <w:p w:rsidR="00EA31A8" w:rsidRPr="000F5527" w:rsidRDefault="00EA31A8" w:rsidP="00EA31A8">
      <w:p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>Лекция 12.</w:t>
      </w:r>
      <w:r w:rsidRPr="000F5527">
        <w:rPr>
          <w:rFonts w:ascii="Times New Roman" w:hAnsi="Times New Roman" w:cs="Times New Roman"/>
          <w:sz w:val="24"/>
          <w:szCs w:val="24"/>
        </w:rPr>
        <w:t xml:space="preserve"> Подходы к построению вероятностных моделей: исторический (эмпирический), асимптотический,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информационно-энтропийный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 xml:space="preserve">. Причины возникновения «тяжелых хвостов». </w:t>
      </w:r>
    </w:p>
    <w:p w:rsidR="000F5527" w:rsidRDefault="000F5527" w:rsidP="000F55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вопросов по МФК «М</w:t>
      </w:r>
      <w:r w:rsidR="00523E6D" w:rsidRPr="000F5527">
        <w:rPr>
          <w:rFonts w:ascii="Times New Roman" w:hAnsi="Times New Roman" w:cs="Times New Roman"/>
          <w:b/>
          <w:sz w:val="24"/>
          <w:szCs w:val="24"/>
        </w:rPr>
        <w:t xml:space="preserve">атематическое моделирование </w:t>
      </w:r>
    </w:p>
    <w:p w:rsidR="005A434B" w:rsidRPr="000F5527" w:rsidRDefault="00523E6D" w:rsidP="00523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27">
        <w:rPr>
          <w:rFonts w:ascii="Times New Roman" w:hAnsi="Times New Roman" w:cs="Times New Roman"/>
          <w:b/>
          <w:sz w:val="24"/>
          <w:szCs w:val="24"/>
        </w:rPr>
        <w:t>случайных процессов и явлений»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Понятия случайности и вероятности. Что под этим подразумевается. 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Классическое определение вероятности. Простейшие лотереи.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Задача об оптимальном дележе ставки. Определение вероятности для конечного числа исходов.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Геометрические вероятности. Парадокс Бертрана.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Аксиоматика Колмогорова. Элементарные исходы, события, вероятность. Условия практической применимости соответствующих вероятностных моделей.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Свойства вероятности.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Стохастическая независимость событий. 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Условные вероятности. Формула полной вероятности. Формула Байеса. Примеры.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Случайные величины. 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Функции распределения. </w:t>
      </w:r>
      <w:r w:rsidR="0080159A" w:rsidRPr="000F5527">
        <w:rPr>
          <w:rFonts w:ascii="Times New Roman" w:hAnsi="Times New Roman" w:cs="Times New Roman"/>
          <w:sz w:val="24"/>
          <w:szCs w:val="24"/>
        </w:rPr>
        <w:t xml:space="preserve">Их типы и свойства. </w:t>
      </w:r>
      <w:r w:rsidRPr="000F5527">
        <w:rPr>
          <w:rFonts w:ascii="Times New Roman" w:hAnsi="Times New Roman" w:cs="Times New Roman"/>
          <w:sz w:val="24"/>
          <w:szCs w:val="24"/>
        </w:rPr>
        <w:t>Плотности вероятностей.</w:t>
      </w:r>
      <w:r w:rsidR="0080159A" w:rsidRPr="000F5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Характеристики центра распределения случайной величины. Математическое ожидание, медиана, мода. Квантили. Их свойства.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Характеристики разброса случайных величин. Дисперсия,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интерквартильный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 xml:space="preserve"> размах. Их свойства.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Ковариация. Коэффициент корреляции как характеристика линейности взаимосвязи случайных величин.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Неравенства Маркова, Чебышева, Гаусса. Правило «трех сигм».</w:t>
      </w:r>
    </w:p>
    <w:p w:rsidR="00523E6D" w:rsidRPr="000F5527" w:rsidRDefault="00523E6D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Закон</w:t>
      </w:r>
      <w:r w:rsidR="0080159A" w:rsidRPr="000F5527">
        <w:rPr>
          <w:rFonts w:ascii="Times New Roman" w:hAnsi="Times New Roman" w:cs="Times New Roman"/>
          <w:sz w:val="24"/>
          <w:szCs w:val="24"/>
        </w:rPr>
        <w:t>ы</w:t>
      </w:r>
      <w:r w:rsidRPr="000F5527">
        <w:rPr>
          <w:rFonts w:ascii="Times New Roman" w:hAnsi="Times New Roman" w:cs="Times New Roman"/>
          <w:sz w:val="24"/>
          <w:szCs w:val="24"/>
        </w:rPr>
        <w:t xml:space="preserve"> больших чисел.</w:t>
      </w:r>
      <w:r w:rsidR="0080159A" w:rsidRPr="000F5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59A" w:rsidRPr="000F5527" w:rsidRDefault="0080159A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Испытания Бернулли. Биномиальное распределение.</w:t>
      </w:r>
    </w:p>
    <w:p w:rsidR="0080159A" w:rsidRPr="000F5527" w:rsidRDefault="0080159A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>Теорема Пуассона. Распределение Пуассона. Редкие события. Представление о пуассоновском процессе.</w:t>
      </w:r>
    </w:p>
    <w:p w:rsidR="00523E6D" w:rsidRPr="000F5527" w:rsidRDefault="0080159A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Теорема Муавра—Лапласа. Нормальное распределение. Представление о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винеровском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 xml:space="preserve"> </w:t>
      </w:r>
      <w:r w:rsidR="00E45BA7" w:rsidRPr="000F5527">
        <w:rPr>
          <w:rFonts w:ascii="Times New Roman" w:hAnsi="Times New Roman" w:cs="Times New Roman"/>
          <w:sz w:val="24"/>
          <w:szCs w:val="24"/>
        </w:rPr>
        <w:t>процессе как модели броуновского движения.</w:t>
      </w:r>
    </w:p>
    <w:p w:rsidR="0080159A" w:rsidRPr="000F5527" w:rsidRDefault="0080159A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Центральная предельная теорема. Условия Ляпунова и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Линдеберга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>. Условия практической применимости нормального распределения.</w:t>
      </w:r>
    </w:p>
    <w:p w:rsidR="0080159A" w:rsidRPr="000F5527" w:rsidRDefault="0080159A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Вероятностное определение информации. Энтропия как мера неопределенности. Построение вероятностных моделей на основе принципа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неубывания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 xml:space="preserve"> энтропии.</w:t>
      </w:r>
    </w:p>
    <w:p w:rsidR="0080159A" w:rsidRPr="000F5527" w:rsidRDefault="0080159A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Подходы к построению вероятностных моделей: исторический (эмпирический), асимптотический, </w:t>
      </w:r>
      <w:proofErr w:type="spellStart"/>
      <w:r w:rsidRPr="000F5527">
        <w:rPr>
          <w:rFonts w:ascii="Times New Roman" w:hAnsi="Times New Roman" w:cs="Times New Roman"/>
          <w:sz w:val="24"/>
          <w:szCs w:val="24"/>
        </w:rPr>
        <w:t>информационно-энтропийный</w:t>
      </w:r>
      <w:proofErr w:type="spellEnd"/>
      <w:r w:rsidRPr="000F5527">
        <w:rPr>
          <w:rFonts w:ascii="Times New Roman" w:hAnsi="Times New Roman" w:cs="Times New Roman"/>
          <w:sz w:val="24"/>
          <w:szCs w:val="24"/>
        </w:rPr>
        <w:t>.</w:t>
      </w:r>
    </w:p>
    <w:p w:rsidR="0080159A" w:rsidRPr="000F5527" w:rsidRDefault="0080159A" w:rsidP="00523E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527">
        <w:rPr>
          <w:rFonts w:ascii="Times New Roman" w:hAnsi="Times New Roman" w:cs="Times New Roman"/>
          <w:sz w:val="24"/>
          <w:szCs w:val="24"/>
        </w:rPr>
        <w:t xml:space="preserve">Причины возникновения «тяжелых хвостов». </w:t>
      </w:r>
    </w:p>
    <w:sectPr w:rsidR="0080159A" w:rsidRPr="000F5527" w:rsidSect="000F552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420CB"/>
    <w:multiLevelType w:val="hybridMultilevel"/>
    <w:tmpl w:val="608C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3E6D"/>
    <w:rsid w:val="0004650F"/>
    <w:rsid w:val="000F5527"/>
    <w:rsid w:val="00113703"/>
    <w:rsid w:val="0048264E"/>
    <w:rsid w:val="00523E6D"/>
    <w:rsid w:val="00554223"/>
    <w:rsid w:val="00770D05"/>
    <w:rsid w:val="0080159A"/>
    <w:rsid w:val="00A36F23"/>
    <w:rsid w:val="00AD28DB"/>
    <w:rsid w:val="00C87819"/>
    <w:rsid w:val="00E45BA7"/>
    <w:rsid w:val="00EA31A8"/>
    <w:rsid w:val="00F8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Pryanikova</cp:lastModifiedBy>
  <cp:revision>5</cp:revision>
  <dcterms:created xsi:type="dcterms:W3CDTF">2018-01-25T13:53:00Z</dcterms:created>
  <dcterms:modified xsi:type="dcterms:W3CDTF">2019-11-08T13:02:00Z</dcterms:modified>
</cp:coreProperties>
</file>