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B44" w:rsidRDefault="00144D5E">
      <w:pPr>
        <w:pStyle w:val="TextBody"/>
      </w:pPr>
      <w:bookmarkStart w:id="0" w:name="_GoBack"/>
      <w:bookmarkEnd w:id="0"/>
      <w:r>
        <w:t xml:space="preserve">Примеры докладов на зачете. </w:t>
      </w:r>
    </w:p>
    <w:p w:rsidR="00694B44" w:rsidRDefault="00694B44">
      <w:pPr>
        <w:pStyle w:val="TextBody"/>
      </w:pPr>
    </w:p>
    <w:p w:rsidR="00694B44" w:rsidRDefault="00144D5E">
      <w:pPr>
        <w:pStyle w:val="TextBody"/>
      </w:pPr>
      <w:r>
        <w:t>Химия и право.</w:t>
      </w:r>
    </w:p>
    <w:p w:rsidR="00694B44" w:rsidRDefault="00144D5E">
      <w:pPr>
        <w:pStyle w:val="TextBody"/>
      </w:pPr>
      <w:r>
        <w:t>Химия в садоводстве.</w:t>
      </w:r>
    </w:p>
    <w:p w:rsidR="00694B44" w:rsidRDefault="00144D5E">
      <w:pPr>
        <w:pStyle w:val="TextBody"/>
      </w:pPr>
      <w:r>
        <w:t>Биологические мембраны.</w:t>
      </w:r>
    </w:p>
    <w:p w:rsidR="00694B44" w:rsidRDefault="00144D5E">
      <w:pPr>
        <w:pStyle w:val="TextBody"/>
      </w:pPr>
      <w:r>
        <w:t>Вирус гриппа.</w:t>
      </w:r>
    </w:p>
    <w:p w:rsidR="00694B44" w:rsidRDefault="00144D5E">
      <w:pPr>
        <w:pStyle w:val="TextBody"/>
      </w:pPr>
      <w:r>
        <w:t>Возбудители туберкулеза.</w:t>
      </w:r>
    </w:p>
    <w:p w:rsidR="00694B44" w:rsidRDefault="00144D5E">
      <w:pPr>
        <w:pStyle w:val="TextBody"/>
      </w:pPr>
      <w:r>
        <w:t>Белки, отвечающие за движение клеток.</w:t>
      </w:r>
    </w:p>
    <w:p w:rsidR="00694B44" w:rsidRDefault="00144D5E">
      <w:pPr>
        <w:pStyle w:val="TextBody"/>
      </w:pPr>
      <w:r>
        <w:t>ДНК и генетика.</w:t>
      </w:r>
    </w:p>
    <w:p w:rsidR="00694B44" w:rsidRDefault="00144D5E">
      <w:pPr>
        <w:pStyle w:val="TextBody"/>
      </w:pPr>
      <w:r>
        <w:t>Есть ли генетические программы старения и гибели?</w:t>
      </w:r>
    </w:p>
    <w:p w:rsidR="00694B44" w:rsidRDefault="00144D5E">
      <w:pPr>
        <w:pStyle w:val="TextBody"/>
      </w:pPr>
      <w:r>
        <w:t>Клонирование животных.</w:t>
      </w:r>
    </w:p>
    <w:p w:rsidR="00694B44" w:rsidRDefault="00144D5E">
      <w:pPr>
        <w:pStyle w:val="TextBody"/>
      </w:pPr>
      <w:r>
        <w:t>Генетически модифицированные организмы.</w:t>
      </w:r>
    </w:p>
    <w:p w:rsidR="00694B44" w:rsidRDefault="00144D5E">
      <w:pPr>
        <w:pStyle w:val="TextBody"/>
      </w:pPr>
      <w:r>
        <w:t>Мой геном.</w:t>
      </w:r>
    </w:p>
    <w:p w:rsidR="00694B44" w:rsidRDefault="00144D5E">
      <w:pPr>
        <w:pStyle w:val="TextBody"/>
      </w:pPr>
      <w:r>
        <w:t>Логика случая в биологической эволюции</w:t>
      </w:r>
    </w:p>
    <w:p w:rsidR="00694B44" w:rsidRDefault="00144D5E">
      <w:pPr>
        <w:pStyle w:val="TextBody"/>
      </w:pPr>
      <w:r>
        <w:t>Универсальный генетический код</w:t>
      </w:r>
    </w:p>
    <w:p w:rsidR="00694B44" w:rsidRDefault="00144D5E">
      <w:pPr>
        <w:pStyle w:val="TextBody"/>
      </w:pPr>
      <w:r>
        <w:t>Что такое рак?</w:t>
      </w:r>
    </w:p>
    <w:p w:rsidR="00694B44" w:rsidRDefault="00144D5E">
      <w:pPr>
        <w:pStyle w:val="TextBody"/>
      </w:pPr>
      <w:r>
        <w:t>Почему растения зеленые?</w:t>
      </w:r>
    </w:p>
    <w:p w:rsidR="00694B44" w:rsidRDefault="00694B44">
      <w:pPr>
        <w:pStyle w:val="TextBody"/>
        <w:spacing w:after="0"/>
      </w:pPr>
    </w:p>
    <w:p w:rsidR="00694B44" w:rsidRDefault="00694B44"/>
    <w:sectPr w:rsidR="00694B44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Liberation Sans;Arial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B44"/>
    <w:rsid w:val="00144D5E"/>
    <w:rsid w:val="0028538B"/>
    <w:rsid w:val="0069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rFonts w:ascii="Liberation Serif;Times New Roma" w:eastAsia="WenQuanYi Micro Hei" w:hAnsi="Liberation Serif;Times New Roma" w:cs="Lohit Hin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customStyle="1" w:styleId="Heading">
    <w:name w:val="Heading"/>
    <w:basedOn w:val="a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a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a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a"/>
    <w:pPr>
      <w:suppressLineNumbers/>
    </w:pPr>
    <w:rPr>
      <w:rFonts w:cs="FreeSans"/>
    </w:rPr>
  </w:style>
  <w:style w:type="paragraph" w:customStyle="1" w:styleId="a5">
    <w:name w:val="Заголовок"/>
    <w:basedOn w:val="a"/>
    <w:next w:val="TextBody"/>
    <w:pPr>
      <w:keepNext/>
      <w:spacing w:before="240" w:after="120"/>
    </w:pPr>
    <w:rPr>
      <w:rFonts w:ascii="Liberation Sans;Arial" w:hAnsi="Liberation Sans;Arial"/>
      <w:sz w:val="28"/>
      <w:szCs w:val="28"/>
    </w:rPr>
  </w:style>
  <w:style w:type="paragraph" w:styleId="a6">
    <w:name w:val="Title"/>
    <w:basedOn w:val="a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rFonts w:ascii="Liberation Serif;Times New Roma" w:eastAsia="WenQuanYi Micro Hei" w:hAnsi="Liberation Serif;Times New Roma" w:cs="Lohit Hin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customStyle="1" w:styleId="Heading">
    <w:name w:val="Heading"/>
    <w:basedOn w:val="a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a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a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a"/>
    <w:pPr>
      <w:suppressLineNumbers/>
    </w:pPr>
    <w:rPr>
      <w:rFonts w:cs="FreeSans"/>
    </w:rPr>
  </w:style>
  <w:style w:type="paragraph" w:customStyle="1" w:styleId="a5">
    <w:name w:val="Заголовок"/>
    <w:basedOn w:val="a"/>
    <w:next w:val="TextBody"/>
    <w:pPr>
      <w:keepNext/>
      <w:spacing w:before="240" w:after="120"/>
    </w:pPr>
    <w:rPr>
      <w:rFonts w:ascii="Liberation Sans;Arial" w:hAnsi="Liberation Sans;Arial"/>
      <w:sz w:val="28"/>
      <w:szCs w:val="28"/>
    </w:rPr>
  </w:style>
  <w:style w:type="paragraph" w:styleId="a6">
    <w:name w:val="Title"/>
    <w:basedOn w:val="a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kopylov</dc:creator>
  <cp:lastModifiedBy>ЕЛЕНА АНАТОЛЬЕВНА</cp:lastModifiedBy>
  <cp:revision>2</cp:revision>
  <dcterms:created xsi:type="dcterms:W3CDTF">2019-04-22T11:36:00Z</dcterms:created>
  <dcterms:modified xsi:type="dcterms:W3CDTF">2019-04-22T11:36:00Z</dcterms:modified>
  <dc:language>en-US</dc:language>
</cp:coreProperties>
</file>